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53" w:rsidRDefault="00993B4E" w:rsidP="002D685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FINDING and EDITING PREVIOUSLY MADE BOOKIN</w:t>
      </w:r>
      <w:r w:rsidR="00F721C1">
        <w:rPr>
          <w:rFonts w:ascii="Arial" w:hAnsi="Arial" w:cs="Arial"/>
          <w:sz w:val="24"/>
          <w:szCs w:val="24"/>
        </w:rPr>
        <w:t>GS</w:t>
      </w:r>
      <w:r>
        <w:rPr>
          <w:rFonts w:ascii="Arial" w:hAnsi="Arial" w:cs="Arial"/>
          <w:sz w:val="24"/>
          <w:szCs w:val="24"/>
        </w:rPr>
        <w:t xml:space="preserve"> in </w:t>
      </w:r>
      <w:r w:rsidR="00440AAF" w:rsidRPr="002D6853">
        <w:rPr>
          <w:rFonts w:ascii="Arial" w:hAnsi="Arial" w:cs="Arial"/>
          <w:sz w:val="24"/>
          <w:szCs w:val="24"/>
        </w:rPr>
        <w:t>CALPENDO</w:t>
      </w:r>
    </w:p>
    <w:p w:rsidR="002D6853" w:rsidRDefault="002D6853">
      <w:pPr>
        <w:rPr>
          <w:rFonts w:ascii="Arial" w:hAnsi="Arial" w:cs="Arial"/>
          <w:sz w:val="24"/>
          <w:szCs w:val="24"/>
        </w:rPr>
      </w:pPr>
    </w:p>
    <w:p w:rsidR="002D6853" w:rsidRDefault="002D6853">
      <w:pPr>
        <w:rPr>
          <w:rFonts w:ascii="Arial" w:hAnsi="Arial" w:cs="Arial"/>
          <w:sz w:val="24"/>
          <w:szCs w:val="24"/>
        </w:rPr>
      </w:pPr>
    </w:p>
    <w:p w:rsidR="002D6853" w:rsidRPr="002D6853" w:rsidRDefault="00A21D32">
      <w:p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 xml:space="preserve">How to </w:t>
      </w:r>
      <w:r w:rsidR="008C1BAD">
        <w:rPr>
          <w:rFonts w:ascii="Arial" w:hAnsi="Arial" w:cs="Arial"/>
          <w:sz w:val="24"/>
          <w:szCs w:val="24"/>
        </w:rPr>
        <w:t>FIND</w:t>
      </w:r>
      <w:r w:rsidRPr="002D6853">
        <w:rPr>
          <w:rFonts w:ascii="Arial" w:hAnsi="Arial" w:cs="Arial"/>
          <w:sz w:val="24"/>
          <w:szCs w:val="24"/>
        </w:rPr>
        <w:t xml:space="preserve"> bookings you have previously made:</w:t>
      </w:r>
    </w:p>
    <w:p w:rsidR="00A21D32" w:rsidRPr="002D6853" w:rsidRDefault="00A21D32" w:rsidP="00A21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“Bookings” in toolbar</w:t>
      </w:r>
    </w:p>
    <w:p w:rsidR="00A21D32" w:rsidRPr="002D6853" w:rsidRDefault="00A21D32" w:rsidP="00A21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 xml:space="preserve">Click “My Bookings” </w:t>
      </w:r>
      <w:r w:rsidR="003A1BD8" w:rsidRPr="002D6853">
        <w:rPr>
          <w:rFonts w:ascii="Arial" w:hAnsi="Arial" w:cs="Arial"/>
          <w:sz w:val="24"/>
          <w:szCs w:val="24"/>
        </w:rPr>
        <w:t>or click “My Projects Bookings”</w:t>
      </w:r>
      <w:r w:rsidRPr="002D6853">
        <w:rPr>
          <w:rFonts w:ascii="Arial" w:hAnsi="Arial" w:cs="Arial"/>
          <w:sz w:val="24"/>
          <w:szCs w:val="24"/>
        </w:rPr>
        <w:t xml:space="preserve">– </w:t>
      </w:r>
      <w:r w:rsidRPr="00397695">
        <w:rPr>
          <w:rFonts w:ascii="Arial" w:hAnsi="Arial" w:cs="Arial"/>
          <w:b/>
          <w:sz w:val="24"/>
          <w:szCs w:val="24"/>
        </w:rPr>
        <w:t>make sure you look at the date &amp; time just to the right</w:t>
      </w:r>
      <w:r w:rsidRPr="00397695">
        <w:rPr>
          <w:rFonts w:ascii="Arial" w:hAnsi="Arial" w:cs="Arial"/>
          <w:i/>
          <w:sz w:val="24"/>
          <w:szCs w:val="24"/>
        </w:rPr>
        <w:t xml:space="preserve"> </w:t>
      </w:r>
      <w:r w:rsidRPr="002D6853">
        <w:rPr>
          <w:rFonts w:ascii="Arial" w:hAnsi="Arial" w:cs="Arial"/>
          <w:sz w:val="24"/>
          <w:szCs w:val="24"/>
        </w:rPr>
        <w:t>of the “</w:t>
      </w:r>
      <w:r w:rsidR="003A1BD8" w:rsidRPr="002D6853">
        <w:rPr>
          <w:rFonts w:ascii="Arial" w:hAnsi="Arial" w:cs="Arial"/>
          <w:sz w:val="24"/>
          <w:szCs w:val="24"/>
        </w:rPr>
        <w:t>L</w:t>
      </w:r>
      <w:r w:rsidRPr="002D6853">
        <w:rPr>
          <w:rFonts w:ascii="Arial" w:hAnsi="Arial" w:cs="Arial"/>
          <w:sz w:val="24"/>
          <w:szCs w:val="24"/>
        </w:rPr>
        <w:t>ist Report”</w:t>
      </w:r>
      <w:r w:rsidR="003A1BD8" w:rsidRPr="002D6853">
        <w:rPr>
          <w:rFonts w:ascii="Arial" w:hAnsi="Arial" w:cs="Arial"/>
          <w:sz w:val="24"/>
          <w:szCs w:val="24"/>
        </w:rPr>
        <w:t xml:space="preserve"> at the top</w:t>
      </w:r>
      <w:r w:rsidR="00440AAF" w:rsidRPr="002D6853">
        <w:rPr>
          <w:rFonts w:ascii="Arial" w:hAnsi="Arial" w:cs="Arial"/>
          <w:sz w:val="24"/>
          <w:szCs w:val="24"/>
        </w:rPr>
        <w:t xml:space="preserve"> grey section.  </w:t>
      </w:r>
      <w:r w:rsidR="00397695">
        <w:rPr>
          <w:rFonts w:ascii="Arial" w:hAnsi="Arial" w:cs="Arial"/>
          <w:sz w:val="24"/>
          <w:szCs w:val="24"/>
        </w:rPr>
        <w:t>You’ll probably want to expand the date range.  It defaults to one day.</w:t>
      </w:r>
      <w:r w:rsidR="00440AAF" w:rsidRPr="002D6853">
        <w:rPr>
          <w:rFonts w:ascii="Arial" w:hAnsi="Arial" w:cs="Arial"/>
          <w:sz w:val="24"/>
          <w:szCs w:val="24"/>
        </w:rPr>
        <w:t xml:space="preserve"> </w:t>
      </w:r>
    </w:p>
    <w:p w:rsidR="00A21D32" w:rsidRPr="002D6853" w:rsidRDefault="00A21D32" w:rsidP="00A21D32">
      <w:pPr>
        <w:rPr>
          <w:rFonts w:ascii="Arial" w:hAnsi="Arial" w:cs="Arial"/>
          <w:sz w:val="24"/>
          <w:szCs w:val="24"/>
        </w:rPr>
      </w:pPr>
    </w:p>
    <w:p w:rsidR="003A1BD8" w:rsidRPr="002D6853" w:rsidRDefault="00A21D32" w:rsidP="00A21D32">
      <w:p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 xml:space="preserve">How to </w:t>
      </w:r>
      <w:r w:rsidR="008C1BAD">
        <w:rPr>
          <w:rFonts w:ascii="Arial" w:hAnsi="Arial" w:cs="Arial"/>
          <w:sz w:val="24"/>
          <w:szCs w:val="24"/>
        </w:rPr>
        <w:t>EDIT</w:t>
      </w:r>
      <w:r w:rsidRPr="002D6853">
        <w:rPr>
          <w:rFonts w:ascii="Arial" w:hAnsi="Arial" w:cs="Arial"/>
          <w:sz w:val="24"/>
          <w:szCs w:val="24"/>
        </w:rPr>
        <w:t xml:space="preserve"> previously made bookings:</w:t>
      </w:r>
    </w:p>
    <w:p w:rsidR="003A1BD8" w:rsidRPr="002D6853" w:rsidRDefault="003A1BD8" w:rsidP="003A1B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 xml:space="preserve">Easiest way is to go to the calendar and </w:t>
      </w:r>
      <w:r w:rsidR="00440AAF" w:rsidRPr="002D6853">
        <w:rPr>
          <w:rFonts w:ascii="Arial" w:hAnsi="Arial" w:cs="Arial"/>
          <w:sz w:val="24"/>
          <w:szCs w:val="24"/>
        </w:rPr>
        <w:t>LEFT</w:t>
      </w:r>
      <w:r w:rsidRPr="002D6853">
        <w:rPr>
          <w:rFonts w:ascii="Arial" w:hAnsi="Arial" w:cs="Arial"/>
          <w:sz w:val="24"/>
          <w:szCs w:val="24"/>
        </w:rPr>
        <w:t xml:space="preserve"> click on the booking.  Choose “Edit”.  You can cancel the booking, edit the times of the booking or </w:t>
      </w:r>
      <w:r w:rsidR="00440AAF" w:rsidRPr="002D6853">
        <w:rPr>
          <w:rFonts w:ascii="Arial" w:hAnsi="Arial" w:cs="Arial"/>
          <w:sz w:val="24"/>
          <w:szCs w:val="24"/>
        </w:rPr>
        <w:t xml:space="preserve">simply </w:t>
      </w:r>
      <w:r w:rsidRPr="002D6853">
        <w:rPr>
          <w:rFonts w:ascii="Arial" w:hAnsi="Arial" w:cs="Arial"/>
          <w:sz w:val="24"/>
          <w:szCs w:val="24"/>
        </w:rPr>
        <w:t>copy the booking to a different room</w:t>
      </w:r>
      <w:r w:rsidR="00440AAF" w:rsidRPr="002D6853">
        <w:rPr>
          <w:rFonts w:ascii="Arial" w:hAnsi="Arial" w:cs="Arial"/>
          <w:sz w:val="24"/>
          <w:szCs w:val="24"/>
        </w:rPr>
        <w:t>, date</w:t>
      </w:r>
      <w:r w:rsidRPr="002D6853">
        <w:rPr>
          <w:rFonts w:ascii="Arial" w:hAnsi="Arial" w:cs="Arial"/>
          <w:sz w:val="24"/>
          <w:szCs w:val="24"/>
        </w:rPr>
        <w:t xml:space="preserve"> or time.</w:t>
      </w:r>
      <w:r w:rsidR="00440AAF" w:rsidRPr="002D6853">
        <w:rPr>
          <w:rFonts w:ascii="Arial" w:hAnsi="Arial" w:cs="Arial"/>
          <w:sz w:val="24"/>
          <w:szCs w:val="24"/>
        </w:rPr>
        <w:t xml:space="preserve"> </w:t>
      </w:r>
    </w:p>
    <w:p w:rsidR="003A1BD8" w:rsidRPr="002D6853" w:rsidRDefault="003A1BD8" w:rsidP="003A1BD8">
      <w:pPr>
        <w:pStyle w:val="ListParagraph"/>
        <w:rPr>
          <w:rFonts w:ascii="Arial" w:hAnsi="Arial" w:cs="Arial"/>
          <w:sz w:val="24"/>
          <w:szCs w:val="24"/>
        </w:rPr>
      </w:pPr>
    </w:p>
    <w:p w:rsidR="00440AAF" w:rsidRPr="002D6853" w:rsidRDefault="00440AAF" w:rsidP="003A1BD8">
      <w:pPr>
        <w:pStyle w:val="ListParagraph"/>
        <w:rPr>
          <w:rFonts w:ascii="Arial" w:hAnsi="Arial" w:cs="Arial"/>
          <w:sz w:val="24"/>
          <w:szCs w:val="24"/>
        </w:rPr>
      </w:pPr>
    </w:p>
    <w:p w:rsidR="00440AAF" w:rsidRPr="002D6853" w:rsidRDefault="00440AAF" w:rsidP="003A1BD8">
      <w:pPr>
        <w:pStyle w:val="ListParagraph"/>
        <w:rPr>
          <w:rFonts w:ascii="Arial" w:hAnsi="Arial" w:cs="Arial"/>
          <w:sz w:val="24"/>
          <w:szCs w:val="24"/>
        </w:rPr>
      </w:pPr>
    </w:p>
    <w:p w:rsidR="00440AAF" w:rsidRPr="002D6853" w:rsidRDefault="00440AAF" w:rsidP="003A1BD8">
      <w:pPr>
        <w:pStyle w:val="ListParagraph"/>
        <w:rPr>
          <w:rFonts w:ascii="Arial" w:hAnsi="Arial" w:cs="Arial"/>
          <w:sz w:val="24"/>
          <w:szCs w:val="24"/>
        </w:rPr>
      </w:pPr>
    </w:p>
    <w:p w:rsidR="003A1BD8" w:rsidRPr="002D6853" w:rsidRDefault="003A1BD8" w:rsidP="003A1BD8">
      <w:p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Slightly more complicated way to edit or cancel a previously made booking:</w:t>
      </w:r>
    </w:p>
    <w:p w:rsidR="003A1BD8" w:rsidRPr="002D6853" w:rsidRDefault="003A1BD8" w:rsidP="003A1BD8">
      <w:p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To edit:</w:t>
      </w:r>
    </w:p>
    <w:p w:rsidR="003A1BD8" w:rsidRPr="002D6853" w:rsidRDefault="003A1BD8" w:rsidP="003A1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“My Bookings” or click “My Projects Bookings”– make sure you look at the date &amp; time just to the right of the “List Report” at the top grey section.</w:t>
      </w:r>
    </w:p>
    <w:p w:rsidR="003A1BD8" w:rsidRPr="002D6853" w:rsidRDefault="003A1BD8" w:rsidP="003A1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on the visit to highlight it, but DO NOT place a checkmark in the box to the left of the entry.</w:t>
      </w:r>
    </w:p>
    <w:p w:rsidR="003A1BD8" w:rsidRPr="002D6853" w:rsidRDefault="003A1BD8" w:rsidP="003A1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on “EDIT” at the bottom of the page.  Make your changes, then click “Save”.</w:t>
      </w:r>
    </w:p>
    <w:p w:rsidR="00440AAF" w:rsidRPr="002D6853" w:rsidRDefault="00440AAF" w:rsidP="00440AAF">
      <w:pPr>
        <w:pStyle w:val="ListParagraph"/>
        <w:rPr>
          <w:rFonts w:ascii="Arial" w:hAnsi="Arial" w:cs="Arial"/>
          <w:sz w:val="24"/>
          <w:szCs w:val="24"/>
        </w:rPr>
      </w:pPr>
    </w:p>
    <w:p w:rsidR="00440AAF" w:rsidRPr="002D6853" w:rsidRDefault="00440AAF" w:rsidP="00440AAF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To cancel:</w:t>
      </w:r>
    </w:p>
    <w:p w:rsidR="00440AAF" w:rsidRPr="002D6853" w:rsidRDefault="00440AAF" w:rsidP="00440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“My Bookings” or click “My Projects Bookings”– make sure you look at the date &amp; time just to the right of the “List Report” at the top grey section.</w:t>
      </w:r>
    </w:p>
    <w:p w:rsidR="00440AAF" w:rsidRPr="002D6853" w:rsidRDefault="00440AAF" w:rsidP="00440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to place a checkmark in the box to the left of the entry.</w:t>
      </w:r>
    </w:p>
    <w:p w:rsidR="00440AAF" w:rsidRPr="002D6853" w:rsidRDefault="00440AAF" w:rsidP="00440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53">
        <w:rPr>
          <w:rFonts w:ascii="Arial" w:hAnsi="Arial" w:cs="Arial"/>
          <w:sz w:val="24"/>
          <w:szCs w:val="24"/>
        </w:rPr>
        <w:t>Click on “</w:t>
      </w:r>
      <w:r w:rsidR="00885C81">
        <w:rPr>
          <w:rFonts w:ascii="Arial" w:hAnsi="Arial" w:cs="Arial"/>
          <w:sz w:val="24"/>
          <w:szCs w:val="24"/>
        </w:rPr>
        <w:t>Cancel”.</w:t>
      </w:r>
      <w:r w:rsidRPr="002D6853">
        <w:rPr>
          <w:rFonts w:ascii="Arial" w:hAnsi="Arial" w:cs="Arial"/>
          <w:sz w:val="24"/>
          <w:szCs w:val="24"/>
        </w:rPr>
        <w:t xml:space="preserve">  If you included CRU kitchen or CRU lab processing in the booking, you must place a checkmark on those items as well before clicking “</w:t>
      </w:r>
      <w:r w:rsidR="00885C81">
        <w:rPr>
          <w:rFonts w:ascii="Arial" w:hAnsi="Arial" w:cs="Arial"/>
          <w:sz w:val="24"/>
          <w:szCs w:val="24"/>
        </w:rPr>
        <w:t>Cancel</w:t>
      </w:r>
      <w:r w:rsidRPr="002D6853">
        <w:rPr>
          <w:rFonts w:ascii="Arial" w:hAnsi="Arial" w:cs="Arial"/>
          <w:sz w:val="24"/>
          <w:szCs w:val="24"/>
        </w:rPr>
        <w:t>”.</w:t>
      </w:r>
    </w:p>
    <w:p w:rsidR="00440AAF" w:rsidRPr="002D6853" w:rsidRDefault="00440AAF" w:rsidP="00440AAF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3A1BD8" w:rsidRPr="002D6853" w:rsidRDefault="003A1BD8" w:rsidP="003A1BD8">
      <w:pPr>
        <w:rPr>
          <w:rFonts w:ascii="Arial" w:hAnsi="Arial" w:cs="Arial"/>
          <w:sz w:val="24"/>
          <w:szCs w:val="24"/>
        </w:rPr>
      </w:pPr>
    </w:p>
    <w:sectPr w:rsidR="003A1BD8" w:rsidRPr="002D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CD" w:rsidRDefault="00DE45CD" w:rsidP="000A1078">
      <w:pPr>
        <w:spacing w:after="0" w:line="240" w:lineRule="auto"/>
      </w:pPr>
      <w:r>
        <w:separator/>
      </w:r>
    </w:p>
  </w:endnote>
  <w:endnote w:type="continuationSeparator" w:id="0">
    <w:p w:rsidR="00DE45CD" w:rsidRDefault="00DE45CD" w:rsidP="000A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78" w:rsidRDefault="000A1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78" w:rsidRDefault="000A1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78" w:rsidRDefault="000A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CD" w:rsidRDefault="00DE45CD" w:rsidP="000A1078">
      <w:pPr>
        <w:spacing w:after="0" w:line="240" w:lineRule="auto"/>
      </w:pPr>
      <w:r>
        <w:separator/>
      </w:r>
    </w:p>
  </w:footnote>
  <w:footnote w:type="continuationSeparator" w:id="0">
    <w:p w:rsidR="00DE45CD" w:rsidRDefault="00DE45CD" w:rsidP="000A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78" w:rsidRDefault="000A1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78" w:rsidRDefault="000A1078">
    <w:pPr>
      <w:pStyle w:val="Header"/>
      <w:jc w:val="right"/>
    </w:pPr>
    <w:r>
      <w:t>4</w:t>
    </w:r>
  </w:p>
  <w:p w:rsidR="000A1078" w:rsidRDefault="000A1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78" w:rsidRDefault="000A1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204"/>
    <w:multiLevelType w:val="hybridMultilevel"/>
    <w:tmpl w:val="FAF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96789"/>
    <w:multiLevelType w:val="hybridMultilevel"/>
    <w:tmpl w:val="CC0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32"/>
    <w:rsid w:val="000A1078"/>
    <w:rsid w:val="002361CE"/>
    <w:rsid w:val="002D6853"/>
    <w:rsid w:val="00397695"/>
    <w:rsid w:val="003A1BD8"/>
    <w:rsid w:val="00440AAF"/>
    <w:rsid w:val="00577E85"/>
    <w:rsid w:val="00721F4C"/>
    <w:rsid w:val="00885C81"/>
    <w:rsid w:val="008C1BAD"/>
    <w:rsid w:val="00993B4E"/>
    <w:rsid w:val="00A21D32"/>
    <w:rsid w:val="00DE45CD"/>
    <w:rsid w:val="00E666EE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83EB-03C5-4E7E-8216-9134DD7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78"/>
  </w:style>
  <w:style w:type="paragraph" w:styleId="Footer">
    <w:name w:val="footer"/>
    <w:basedOn w:val="Normal"/>
    <w:link w:val="FooterChar"/>
    <w:uiPriority w:val="99"/>
    <w:unhideWhenUsed/>
    <w:rsid w:val="000A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Macclure, Elaine J</dc:creator>
  <cp:lastModifiedBy>Doyle, Anna C (UI Health Care)</cp:lastModifiedBy>
  <cp:revision>2</cp:revision>
  <cp:lastPrinted>2019-04-26T17:00:00Z</cp:lastPrinted>
  <dcterms:created xsi:type="dcterms:W3CDTF">2019-06-06T13:55:00Z</dcterms:created>
  <dcterms:modified xsi:type="dcterms:W3CDTF">2019-06-06T13:55:00Z</dcterms:modified>
</cp:coreProperties>
</file>